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Pr="00B4201B">
        <w:rPr>
          <w:rFonts w:cs="Arial" w:hint="eastAsia"/>
          <w:sz w:val="24"/>
          <w:szCs w:val="24"/>
          <w:lang w:eastAsia="zh-CN"/>
        </w:rPr>
        <w:t xml:space="preserve"> </w:t>
      </w:r>
      <w:r w:rsidRPr="00B4201B">
        <w:rPr>
          <w:rFonts w:cs="Arial"/>
          <w:sz w:val="24"/>
          <w:szCs w:val="24"/>
        </w:rPr>
        <w:t>R4-22</w:t>
      </w:r>
      <w:r w:rsidR="00B4201B" w:rsidRPr="00B4201B">
        <w:rPr>
          <w:rFonts w:cs="Arial" w:hint="eastAsia"/>
          <w:sz w:val="24"/>
          <w:szCs w:val="24"/>
          <w:lang w:eastAsia="zh-CN"/>
        </w:rPr>
        <w:t>1171</w:t>
      </w:r>
      <w:r w:rsidR="00D43290">
        <w:rPr>
          <w:rFonts w:cs="Arial" w:hint="eastAsia"/>
          <w:sz w:val="24"/>
          <w:szCs w:val="24"/>
          <w:lang w:eastAsia="zh-CN"/>
        </w:rPr>
        <w:t>3</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530BF" w:rsidRPr="007530BF">
        <w:rPr>
          <w:rFonts w:ascii="Arial" w:hAnsi="Arial" w:cs="Arial"/>
          <w:b w:val="0"/>
        </w:rPr>
        <w:t>Discussion of the work plan for enhancement for 700800900MHz band combinations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6416" w:rsidRPr="00D16416">
        <w:rPr>
          <w:rFonts w:ascii="Arial" w:hAnsi="Arial" w:cs="Arial" w:hint="eastAsia"/>
          <w:b w:val="0"/>
        </w:rPr>
        <w:t>11.12.</w:t>
      </w:r>
      <w:r w:rsidR="00B4201B">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4445FE" w:rsidP="004C4C7A">
      <w:pPr>
        <w:spacing w:before="0" w:after="120"/>
        <w:jc w:val="left"/>
        <w:rPr>
          <w:color w:val="000000" w:themeColor="text1"/>
          <w:sz w:val="20"/>
          <w:lang w:val="en-US"/>
        </w:rPr>
      </w:pPr>
      <w:r>
        <w:rPr>
          <w:rFonts w:hint="eastAsia"/>
          <w:color w:val="000000" w:themeColor="text1"/>
          <w:sz w:val="20"/>
          <w:lang w:val="en-US"/>
        </w:rPr>
        <w:t xml:space="preserve">The SI </w:t>
      </w:r>
      <w:r>
        <w:rPr>
          <w:color w:val="000000" w:themeColor="text1"/>
          <w:sz w:val="20"/>
          <w:lang w:val="en-US"/>
        </w:rPr>
        <w:t>“</w:t>
      </w:r>
      <w:r w:rsidRPr="004445FE">
        <w:rPr>
          <w:color w:val="000000" w:themeColor="text1"/>
          <w:sz w:val="20"/>
          <w:lang w:val="en-US"/>
        </w:rPr>
        <w:t>enhancement for 700800900MHz band combinations</w:t>
      </w:r>
      <w:r>
        <w:rPr>
          <w:color w:val="000000" w:themeColor="text1"/>
          <w:sz w:val="20"/>
          <w:lang w:val="en-US"/>
        </w:rPr>
        <w:t>”</w:t>
      </w:r>
      <w:r>
        <w:rPr>
          <w:rFonts w:hint="eastAsia"/>
          <w:color w:val="000000" w:themeColor="text1"/>
          <w:sz w:val="20"/>
          <w:lang w:val="en-US"/>
        </w:rPr>
        <w:t xml:space="preserve"> was approved in RAN#</w:t>
      </w:r>
      <w:r w:rsidR="00667CAE">
        <w:rPr>
          <w:rFonts w:hint="eastAsia"/>
          <w:color w:val="000000" w:themeColor="text1"/>
          <w:sz w:val="20"/>
          <w:lang w:val="en-US"/>
        </w:rPr>
        <w:t>95e</w:t>
      </w:r>
      <w:r w:rsidR="00535F2C">
        <w:rPr>
          <w:rFonts w:hint="eastAsia"/>
          <w:color w:val="000000" w:themeColor="text1"/>
          <w:sz w:val="20"/>
          <w:lang w:val="en-US"/>
        </w:rPr>
        <w:t xml:space="preserve"> [1]</w:t>
      </w:r>
      <w:r w:rsidR="00667CAE">
        <w:rPr>
          <w:rFonts w:hint="eastAsia"/>
          <w:color w:val="000000" w:themeColor="text1"/>
          <w:sz w:val="20"/>
          <w:lang w:val="en-US"/>
        </w:rPr>
        <w:t>. The SID was revised in RAN#96</w:t>
      </w:r>
      <w:r w:rsidR="00535F2C">
        <w:rPr>
          <w:rFonts w:hint="eastAsia"/>
          <w:color w:val="000000" w:themeColor="text1"/>
          <w:sz w:val="20"/>
          <w:lang w:val="en-US"/>
        </w:rPr>
        <w:t xml:space="preserve"> [2]</w:t>
      </w:r>
      <w:r w:rsidR="00667CAE">
        <w:rPr>
          <w:rFonts w:hint="eastAsia"/>
          <w:color w:val="000000" w:themeColor="text1"/>
          <w:sz w:val="20"/>
          <w:lang w:val="en-US"/>
        </w:rPr>
        <w:t>.</w:t>
      </w:r>
      <w:r w:rsidR="00535F2C">
        <w:rPr>
          <w:rFonts w:hint="eastAsia"/>
          <w:color w:val="000000" w:themeColor="text1"/>
          <w:sz w:val="20"/>
          <w:lang w:val="en-US"/>
        </w:rPr>
        <w:t xml:space="preserve"> This contribution discusses the work plan for this SI.</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17543E" w:rsidRDefault="00535F2C" w:rsidP="004D28DB">
      <w:r>
        <w:rPr>
          <w:rFonts w:hint="eastAsia"/>
        </w:rPr>
        <w:t xml:space="preserve">According to the SI, the SI is </w:t>
      </w:r>
      <w:r>
        <w:t>planned</w:t>
      </w:r>
      <w:r>
        <w:rPr>
          <w:rFonts w:hint="eastAsia"/>
        </w:rPr>
        <w:t xml:space="preserve"> to be closed in RAN#99. </w:t>
      </w:r>
      <w:r w:rsidR="00E87BBC">
        <w:rPr>
          <w:rFonts w:hint="eastAsia"/>
        </w:rPr>
        <w:t>The followings are the proposal for the work plan.</w:t>
      </w:r>
    </w:p>
    <w:p w:rsidR="00E87BBC" w:rsidRPr="00E87BBC" w:rsidRDefault="00E87BBC" w:rsidP="004D28DB">
      <w:pPr>
        <w:rPr>
          <w:b/>
        </w:rPr>
      </w:pPr>
      <w:r w:rsidRPr="00E87BBC">
        <w:rPr>
          <w:rFonts w:hint="eastAsia"/>
          <w:b/>
        </w:rPr>
        <w:t xml:space="preserve">Proposal: Approve the following work plan for the SI </w:t>
      </w:r>
      <w:r w:rsidRPr="00E87BBC">
        <w:rPr>
          <w:b/>
        </w:rPr>
        <w:t>FS_NR_700800900_combo_enh</w:t>
      </w:r>
      <w:r w:rsidRPr="00E87BBC">
        <w:rPr>
          <w:rFonts w:hint="eastAsia"/>
          <w:b/>
        </w:rPr>
        <w:t>.</w:t>
      </w:r>
    </w:p>
    <w:p w:rsidR="00535F2C" w:rsidRPr="00E87BBC" w:rsidRDefault="006D481C" w:rsidP="00E87BBC">
      <w:pPr>
        <w:ind w:leftChars="200" w:left="420"/>
        <w:rPr>
          <w:b/>
        </w:rPr>
      </w:pPr>
      <w:r w:rsidRPr="00E87BBC">
        <w:rPr>
          <w:rFonts w:hint="eastAsia"/>
          <w:b/>
        </w:rPr>
        <w:t xml:space="preserve">RAN4#104-e: </w:t>
      </w:r>
    </w:p>
    <w:p w:rsidR="00535F2C" w:rsidRPr="00E87BBC" w:rsidRDefault="004445FE" w:rsidP="00437412">
      <w:pPr>
        <w:pStyle w:val="afa"/>
        <w:numPr>
          <w:ilvl w:val="0"/>
          <w:numId w:val="20"/>
        </w:numPr>
        <w:ind w:leftChars="371" w:left="1139" w:firstLineChars="0"/>
        <w:rPr>
          <w:b/>
        </w:rPr>
      </w:pPr>
      <w:r w:rsidRPr="00E87BBC">
        <w:rPr>
          <w:rFonts w:hint="eastAsia"/>
          <w:b/>
        </w:rPr>
        <w:t>Identify the critical issues for the band combinations</w:t>
      </w:r>
      <w:r w:rsidR="00441A83" w:rsidRPr="00E87BBC">
        <w:rPr>
          <w:rFonts w:hint="eastAsia"/>
          <w:b/>
        </w:rPr>
        <w:t>.</w:t>
      </w:r>
    </w:p>
    <w:p w:rsidR="006D481C" w:rsidRPr="00E87BBC" w:rsidRDefault="00441A83" w:rsidP="00437412">
      <w:pPr>
        <w:pStyle w:val="afa"/>
        <w:numPr>
          <w:ilvl w:val="0"/>
          <w:numId w:val="20"/>
        </w:numPr>
        <w:ind w:leftChars="371" w:left="1139" w:firstLineChars="0"/>
        <w:rPr>
          <w:b/>
        </w:rPr>
      </w:pPr>
      <w:r w:rsidRPr="00E87BBC">
        <w:rPr>
          <w:rFonts w:hint="eastAsia"/>
          <w:b/>
        </w:rPr>
        <w:t>Discuss the skeleton of the TR.</w:t>
      </w:r>
    </w:p>
    <w:p w:rsidR="00535F2C" w:rsidRPr="00E87BBC" w:rsidRDefault="006D481C" w:rsidP="00E87BBC">
      <w:pPr>
        <w:ind w:leftChars="200" w:left="420"/>
        <w:rPr>
          <w:b/>
        </w:rPr>
      </w:pPr>
      <w:r w:rsidRPr="00E87BBC">
        <w:rPr>
          <w:rFonts w:hint="eastAsia"/>
          <w:b/>
        </w:rPr>
        <w:t>RAN4#104b-e:</w:t>
      </w:r>
    </w:p>
    <w:p w:rsidR="00535F2C" w:rsidRPr="00E87BBC" w:rsidRDefault="00441A83" w:rsidP="00437412">
      <w:pPr>
        <w:pStyle w:val="afa"/>
        <w:numPr>
          <w:ilvl w:val="0"/>
          <w:numId w:val="21"/>
        </w:numPr>
        <w:ind w:leftChars="371" w:left="1139" w:firstLineChars="0"/>
        <w:rPr>
          <w:b/>
        </w:rPr>
      </w:pPr>
      <w:r w:rsidRPr="00E87BBC">
        <w:rPr>
          <w:rFonts w:hint="eastAsia"/>
          <w:b/>
        </w:rPr>
        <w:t>Discuss the</w:t>
      </w:r>
      <w:r w:rsidR="004445FE" w:rsidRPr="00E87BBC">
        <w:rPr>
          <w:rFonts w:hint="eastAsia"/>
          <w:b/>
        </w:rPr>
        <w:t xml:space="preserve"> </w:t>
      </w:r>
      <w:r w:rsidR="00E87BBC" w:rsidRPr="00E87BBC">
        <w:rPr>
          <w:rFonts w:hint="eastAsia"/>
          <w:b/>
        </w:rPr>
        <w:t xml:space="preserve">potential </w:t>
      </w:r>
      <w:r w:rsidR="004445FE" w:rsidRPr="00E87BBC">
        <w:rPr>
          <w:rFonts w:hint="eastAsia"/>
          <w:b/>
        </w:rPr>
        <w:t>solu</w:t>
      </w:r>
      <w:r w:rsidR="00E87BBC" w:rsidRPr="00E87BBC">
        <w:rPr>
          <w:rFonts w:hint="eastAsia"/>
          <w:b/>
        </w:rPr>
        <w:t>tions for the identified issues for each band combination.</w:t>
      </w:r>
    </w:p>
    <w:p w:rsidR="006D481C" w:rsidRPr="00E87BBC" w:rsidRDefault="00441A83" w:rsidP="00437412">
      <w:pPr>
        <w:pStyle w:val="afa"/>
        <w:numPr>
          <w:ilvl w:val="0"/>
          <w:numId w:val="21"/>
        </w:numPr>
        <w:ind w:leftChars="371" w:left="1139" w:firstLineChars="0"/>
        <w:rPr>
          <w:b/>
        </w:rPr>
      </w:pPr>
      <w:r w:rsidRPr="00E87BBC">
        <w:rPr>
          <w:rFonts w:hint="eastAsia"/>
          <w:b/>
        </w:rPr>
        <w:t xml:space="preserve">Approve the </w:t>
      </w:r>
      <w:proofErr w:type="spellStart"/>
      <w:r w:rsidRPr="00E87BBC">
        <w:rPr>
          <w:rFonts w:hint="eastAsia"/>
          <w:b/>
        </w:rPr>
        <w:t>TR</w:t>
      </w:r>
      <w:proofErr w:type="spellEnd"/>
      <w:r w:rsidRPr="00E87BBC">
        <w:rPr>
          <w:rFonts w:hint="eastAsia"/>
          <w:b/>
        </w:rPr>
        <w:t xml:space="preserve"> skeleton.</w:t>
      </w:r>
    </w:p>
    <w:p w:rsidR="00535F2C" w:rsidRPr="00E87BBC" w:rsidRDefault="006D481C" w:rsidP="00E87BBC">
      <w:pPr>
        <w:ind w:leftChars="200" w:left="420"/>
        <w:rPr>
          <w:b/>
        </w:rPr>
      </w:pPr>
      <w:r w:rsidRPr="00E87BBC">
        <w:rPr>
          <w:rFonts w:hint="eastAsia"/>
          <w:b/>
        </w:rPr>
        <w:t>RAN4#105:</w:t>
      </w:r>
    </w:p>
    <w:p w:rsidR="00535F2C" w:rsidRPr="00E87BBC" w:rsidRDefault="004445FE" w:rsidP="00437412">
      <w:pPr>
        <w:pStyle w:val="afa"/>
        <w:numPr>
          <w:ilvl w:val="0"/>
          <w:numId w:val="22"/>
        </w:numPr>
        <w:ind w:leftChars="371" w:left="1139" w:firstLineChars="0"/>
        <w:rPr>
          <w:b/>
        </w:rPr>
      </w:pPr>
      <w:r w:rsidRPr="00E87BBC">
        <w:rPr>
          <w:rFonts w:hint="eastAsia"/>
          <w:b/>
        </w:rPr>
        <w:t>Further discuss the solutions</w:t>
      </w:r>
      <w:r w:rsidR="00E87BBC" w:rsidRPr="00E87BBC">
        <w:rPr>
          <w:rFonts w:hint="eastAsia"/>
          <w:b/>
        </w:rPr>
        <w:t>.</w:t>
      </w:r>
    </w:p>
    <w:p w:rsidR="006D481C" w:rsidRPr="00E87BBC" w:rsidRDefault="00535F2C" w:rsidP="00437412">
      <w:pPr>
        <w:pStyle w:val="afa"/>
        <w:numPr>
          <w:ilvl w:val="0"/>
          <w:numId w:val="22"/>
        </w:numPr>
        <w:ind w:leftChars="371" w:left="1139" w:firstLineChars="0"/>
        <w:rPr>
          <w:b/>
        </w:rPr>
      </w:pPr>
      <w:r w:rsidRPr="00E87BBC">
        <w:rPr>
          <w:rFonts w:hint="eastAsia"/>
          <w:b/>
        </w:rPr>
        <w:t>A</w:t>
      </w:r>
      <w:r w:rsidR="004445FE" w:rsidRPr="00E87BBC">
        <w:rPr>
          <w:rFonts w:hint="eastAsia"/>
          <w:b/>
        </w:rPr>
        <w:t xml:space="preserve">pprove some </w:t>
      </w:r>
      <w:proofErr w:type="spellStart"/>
      <w:r w:rsidR="004445FE" w:rsidRPr="00E87BBC">
        <w:rPr>
          <w:rFonts w:hint="eastAsia"/>
          <w:b/>
        </w:rPr>
        <w:t>TPs</w:t>
      </w:r>
      <w:proofErr w:type="spellEnd"/>
      <w:r w:rsidR="004445FE" w:rsidRPr="00E87BBC">
        <w:rPr>
          <w:rFonts w:hint="eastAsia"/>
          <w:b/>
        </w:rPr>
        <w:t>.</w:t>
      </w:r>
    </w:p>
    <w:p w:rsidR="00535F2C" w:rsidRPr="00E87BBC" w:rsidRDefault="006D481C" w:rsidP="00E87BBC">
      <w:pPr>
        <w:ind w:leftChars="200" w:left="420"/>
        <w:rPr>
          <w:b/>
        </w:rPr>
      </w:pPr>
      <w:r w:rsidRPr="00E87BBC">
        <w:rPr>
          <w:rFonts w:hint="eastAsia"/>
          <w:b/>
        </w:rPr>
        <w:t>RAN4#106:</w:t>
      </w:r>
    </w:p>
    <w:p w:rsidR="00E87BBC" w:rsidRPr="00E87BBC" w:rsidRDefault="00E87BBC" w:rsidP="00437412">
      <w:pPr>
        <w:pStyle w:val="afa"/>
        <w:numPr>
          <w:ilvl w:val="0"/>
          <w:numId w:val="23"/>
        </w:numPr>
        <w:ind w:leftChars="371" w:left="1139" w:firstLineChars="0"/>
        <w:rPr>
          <w:b/>
        </w:rPr>
      </w:pPr>
      <w:r w:rsidRPr="00E87BBC">
        <w:rPr>
          <w:rFonts w:hint="eastAsia"/>
          <w:b/>
        </w:rPr>
        <w:t>Approve the conclusions for each band combination of the SI.</w:t>
      </w:r>
    </w:p>
    <w:p w:rsidR="006D481C" w:rsidRDefault="00E87BBC" w:rsidP="00437412">
      <w:pPr>
        <w:pStyle w:val="afa"/>
        <w:numPr>
          <w:ilvl w:val="0"/>
          <w:numId w:val="23"/>
        </w:numPr>
        <w:ind w:leftChars="371" w:left="1139" w:firstLineChars="0"/>
        <w:rPr>
          <w:rFonts w:hint="eastAsia"/>
          <w:b/>
        </w:rPr>
      </w:pPr>
      <w:r w:rsidRPr="00E87BBC">
        <w:rPr>
          <w:rFonts w:hint="eastAsia"/>
          <w:b/>
        </w:rPr>
        <w:t xml:space="preserve">Approve all of the </w:t>
      </w:r>
      <w:proofErr w:type="spellStart"/>
      <w:r w:rsidRPr="00E87BBC">
        <w:rPr>
          <w:rFonts w:hint="eastAsia"/>
          <w:b/>
        </w:rPr>
        <w:t>TPs</w:t>
      </w:r>
      <w:proofErr w:type="spellEnd"/>
      <w:r w:rsidRPr="00E87BBC">
        <w:rPr>
          <w:rFonts w:hint="eastAsia"/>
          <w:b/>
        </w:rPr>
        <w:t xml:space="preserve"> and the first version of TR.</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1A704C" w:rsidRPr="00B40D61" w:rsidRDefault="00E87BBC" w:rsidP="007E1C02">
      <w:pPr>
        <w:spacing w:before="0" w:after="120"/>
        <w:jc w:val="left"/>
        <w:rPr>
          <w:lang w:val="en-US"/>
        </w:rPr>
      </w:pPr>
      <w:r>
        <w:rPr>
          <w:rFonts w:hint="eastAsia"/>
          <w:lang w:val="en-US"/>
        </w:rPr>
        <w:t xml:space="preserve">This contribution proposes the work plan for the SI </w:t>
      </w:r>
      <w:r>
        <w:t>FS_NR_700800900_combo_enh</w:t>
      </w:r>
      <w:r>
        <w:rPr>
          <w:rFonts w:hint="eastAsia"/>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57A7" w:rsidRPr="00667CAE" w:rsidRDefault="007E1C02" w:rsidP="004445FE">
      <w:pPr>
        <w:spacing w:before="0" w:after="120"/>
        <w:jc w:val="left"/>
        <w:rPr>
          <w:lang w:val="en-US"/>
        </w:rPr>
      </w:pPr>
      <w:r w:rsidRPr="004445FE">
        <w:rPr>
          <w:rFonts w:hint="eastAsia"/>
          <w:lang w:val="en-US"/>
        </w:rPr>
        <w:t xml:space="preserve">[1] </w:t>
      </w:r>
      <w:r w:rsidR="004445FE" w:rsidRPr="004445FE">
        <w:rPr>
          <w:lang w:val="en-US"/>
        </w:rPr>
        <w:t>RP-221016</w:t>
      </w:r>
      <w:r w:rsidR="00667CAE">
        <w:rPr>
          <w:rFonts w:hint="eastAsia"/>
          <w:lang w:val="en-US"/>
        </w:rPr>
        <w:t xml:space="preserve">, </w:t>
      </w:r>
      <w:r w:rsidR="00667CAE">
        <w:rPr>
          <w:lang w:val="en-US"/>
        </w:rPr>
        <w:t>“</w:t>
      </w:r>
      <w:r w:rsidR="00667CAE" w:rsidRPr="00667CAE">
        <w:rPr>
          <w:lang w:val="en-US"/>
        </w:rPr>
        <w:t>New SI: Study on enhancement for 700/800/900MHz band combinations</w:t>
      </w:r>
      <w:r w:rsidR="00667CAE">
        <w:rPr>
          <w:lang w:val="en-US"/>
        </w:rPr>
        <w:t>”</w:t>
      </w:r>
      <w:r w:rsidR="00667CAE">
        <w:rPr>
          <w:rFonts w:hint="eastAsia"/>
          <w:lang w:val="en-US"/>
        </w:rPr>
        <w:t>,</w:t>
      </w:r>
      <w:r w:rsidR="00667CAE" w:rsidRPr="00667CAE">
        <w:rPr>
          <w:rFonts w:hint="eastAsia"/>
          <w:lang w:val="en-US"/>
        </w:rPr>
        <w:t xml:space="preserve"> RAN#95e</w:t>
      </w:r>
    </w:p>
    <w:p w:rsidR="004445FE" w:rsidRPr="004445FE" w:rsidRDefault="004445FE" w:rsidP="004445FE">
      <w:pPr>
        <w:spacing w:before="0" w:after="120"/>
        <w:jc w:val="left"/>
        <w:rPr>
          <w:lang w:val="en-US"/>
        </w:rPr>
      </w:pPr>
      <w:r>
        <w:rPr>
          <w:rFonts w:hint="eastAsia"/>
          <w:lang w:val="en-US"/>
        </w:rPr>
        <w:t xml:space="preserve">[2] </w:t>
      </w:r>
      <w:r w:rsidRPr="004445FE">
        <w:rPr>
          <w:lang w:val="en-US"/>
        </w:rPr>
        <w:t>RP-221464</w:t>
      </w:r>
      <w:r w:rsidR="00667CAE">
        <w:rPr>
          <w:rFonts w:hint="eastAsia"/>
          <w:lang w:val="en-US"/>
        </w:rPr>
        <w:t xml:space="preserve">, </w:t>
      </w:r>
      <w:r w:rsidR="00667CAE">
        <w:rPr>
          <w:lang w:val="en-US"/>
        </w:rPr>
        <w:t>“</w:t>
      </w:r>
      <w:r w:rsidR="00667CAE" w:rsidRPr="00667CAE">
        <w:rPr>
          <w:lang w:val="en-US"/>
        </w:rPr>
        <w:t>Revised SI: Study on enh</w:t>
      </w:r>
      <w:bookmarkStart w:id="2" w:name="_GoBack"/>
      <w:bookmarkEnd w:id="2"/>
      <w:r w:rsidR="00667CAE" w:rsidRPr="00667CAE">
        <w:rPr>
          <w:lang w:val="en-US"/>
        </w:rPr>
        <w:t>ancement for 700/800/900MHz band combinations for NR</w:t>
      </w:r>
      <w:r w:rsidR="00667CAE">
        <w:rPr>
          <w:lang w:val="en-US"/>
        </w:rPr>
        <w:t>”</w:t>
      </w:r>
      <w:r w:rsidR="00667CAE">
        <w:rPr>
          <w:rFonts w:hint="eastAsia"/>
          <w:lang w:val="en-US"/>
        </w:rPr>
        <w:t>,</w:t>
      </w:r>
      <w:r w:rsidR="00667CAE" w:rsidRPr="00667CAE">
        <w:rPr>
          <w:rFonts w:hint="eastAsia"/>
          <w:lang w:val="en-US"/>
        </w:rPr>
        <w:t xml:space="preserve"> RAN#96</w:t>
      </w:r>
    </w:p>
    <w:sectPr w:rsidR="004445FE" w:rsidRPr="004445F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CA3" w:rsidRDefault="00F61CA3" w:rsidP="0095591C">
      <w:pPr>
        <w:spacing w:after="60"/>
        <w:ind w:left="210"/>
      </w:pPr>
      <w:r>
        <w:separator/>
      </w:r>
    </w:p>
  </w:endnote>
  <w:endnote w:type="continuationSeparator" w:id="0">
    <w:p w:rsidR="00F61CA3" w:rsidRDefault="00F61CA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4329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CA3" w:rsidRDefault="00F61CA3" w:rsidP="0095591C">
      <w:pPr>
        <w:spacing w:after="60"/>
        <w:ind w:left="210"/>
      </w:pPr>
      <w:r>
        <w:separator/>
      </w:r>
    </w:p>
  </w:footnote>
  <w:footnote w:type="continuationSeparator" w:id="0">
    <w:p w:rsidR="00F61CA3" w:rsidRDefault="00F61CA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3"/>
  </w:num>
  <w:num w:numId="5">
    <w:abstractNumId w:val="6"/>
  </w:num>
  <w:num w:numId="6">
    <w:abstractNumId w:val="20"/>
  </w:num>
  <w:num w:numId="7">
    <w:abstractNumId w:val="3"/>
  </w:num>
  <w:num w:numId="8">
    <w:abstractNumId w:val="14"/>
  </w:num>
  <w:num w:numId="9">
    <w:abstractNumId w:val="8"/>
  </w:num>
  <w:num w:numId="10">
    <w:abstractNumId w:val="19"/>
  </w:num>
  <w:num w:numId="11">
    <w:abstractNumId w:val="21"/>
  </w:num>
  <w:num w:numId="12">
    <w:abstractNumId w:val="22"/>
  </w:num>
  <w:num w:numId="13">
    <w:abstractNumId w:val="10"/>
  </w:num>
  <w:num w:numId="14">
    <w:abstractNumId w:val="11"/>
  </w:num>
  <w:num w:numId="15">
    <w:abstractNumId w:val="7"/>
  </w:num>
  <w:num w:numId="16">
    <w:abstractNumId w:val="17"/>
  </w:num>
  <w:num w:numId="17">
    <w:abstractNumId w:val="0"/>
  </w:num>
  <w:num w:numId="18">
    <w:abstractNumId w:val="18"/>
  </w:num>
  <w:num w:numId="19">
    <w:abstractNumId w:val="15"/>
  </w:num>
  <w:num w:numId="20">
    <w:abstractNumId w:val="9"/>
  </w:num>
  <w:num w:numId="21">
    <w:abstractNumId w:val="1"/>
  </w:num>
  <w:num w:numId="22">
    <w:abstractNumId w:val="12"/>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B12"/>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01B"/>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290"/>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CA3"/>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352F2-FD9D-4CBB-A6F0-19B8819A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5470</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204</cp:revision>
  <cp:lastPrinted>2007-04-24T00:59:00Z</cp:lastPrinted>
  <dcterms:created xsi:type="dcterms:W3CDTF">2021-09-22T02:07:00Z</dcterms:created>
  <dcterms:modified xsi:type="dcterms:W3CDTF">2022-08-10T10:00:00Z</dcterms:modified>
</cp:coreProperties>
</file>